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景观池污水水处理的触摸屏控制系统</w:t>
      </w:r>
    </w:p>
    <w:p>
      <w:pPr>
        <w:pStyle w:val="7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使用方法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触摸屏通电运行，初始画面如下：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3494405"/>
            <wp:effectExtent l="19050" t="0" r="2540" b="0"/>
            <wp:docPr id="11" name="图片 7" descr="E:\工作\Fw_软著申请资料\园林污水处理的触摸屏控制系统\截图\QQ截图20170419155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E:\工作\Fw_软著申请资料\园林污水处理的触摸屏控制系统\截图\QQ截图2017041915534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4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此画面显示风机，管道离心泵，排污泵的运行状态。同时显示了排水沟的液位状态，在其他任何画面中点击主画面1按钮都可以切换到此画面。右上角可以显示系统时间。上面的截图显示的为正常停止状态。此画面的每个设备的不同显示状态将在下面详细说明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风机在运行状态时的显示如下：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077085" cy="1705610"/>
            <wp:effectExtent l="19050" t="0" r="0" b="0"/>
            <wp:docPr id="1" name="图片 1" descr="E:\工作\Fw_软著申请资料\园林污水处理的触摸屏控制系统\截图\QQ截图20170421135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工作\Fw_软著申请资料\园林污水处理的触摸屏控制系统\截图\QQ截图2017042113503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746" cy="170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风机运行时，图形上会有绿色显示，代表风机正常运行。在运行状态下，风机对应的管道会呈现闪烁状态，例如风机1#运行，则风机1#出风口对应的管道会闪烁，风机2#也是如此。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风机在故障状态时的显示如下：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077085" cy="1802765"/>
            <wp:effectExtent l="19050" t="0" r="0" b="0"/>
            <wp:docPr id="6" name="图片 2" descr="E:\工作\Fw_软著申请资料\园林污水处理的触摸屏控制系统\截图\QQ截图20170421135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E:\工作\Fw_软著申请资料\园林污水处理的触摸屏控制系统\截图\QQ截图2017042113521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9937" cy="180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风机故障时，图形上会有红色显示，代表风机发生故障，需要查找故障原因。在故障状态时，风机是不能启动的，器对应的管道也是静止状态，只有消除故障，红色显示就会消失，然后可以正常启动运行。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管道离心泵在运行状态时的显示如下：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824990" cy="2268220"/>
            <wp:effectExtent l="19050" t="0" r="3627" b="0"/>
            <wp:docPr id="7" name="图片 3" descr="E:\工作\Fw_软著申请资料\园林污水处理的触摸屏控制系统\截图\QQ截图20170421135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E:\工作\Fw_软著申请资料\园林污水处理的触摸屏控制系统\截图\QQ截图2017042113513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7214" cy="2271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管道离心泵运行时，图形上会有绿色显示，代表管道离心泵正常运行，在正常运行状态下，管道离心泵对应的进水和出水管道会呈现闪烁状态，例如管道离心泵1#正常运行时，则管道离心泵1#对应的进水和出水管道将会闪烁，管道离心泵2#也是如此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管道离心泵在故障状态时的显示如下：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823720" cy="2553970"/>
            <wp:effectExtent l="19050" t="0" r="4972" b="0"/>
            <wp:docPr id="8" name="图片 4" descr="E:\工作\Fw_软著申请资料\园林污水处理的触摸屏控制系统\截图\QQ截图20170421135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E:\工作\Fw_软著申请资料\园林污水处理的触摸屏控制系统\截图\QQ截图2017042113525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6974" cy="255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管道离心泵故障时，图形上会有红色显示，代表管道离心泵发生故障，需要查找故障原因。在故障状态时，管道离心泵是不能启动的，其对应的管道也是静止状态，只有消除故障，红色显示就会消失，然后才能正常启动运行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排污泵在运行状态时的显示如下：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194435" cy="2277110"/>
            <wp:effectExtent l="19050" t="0" r="5415" b="0"/>
            <wp:docPr id="9" name="图片 5" descr="E:\工作\Fw_软著申请资料\园林污水处理的触摸屏控制系统\截图\QQ截图20170421135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E:\工作\Fw_软著申请资料\园林污水处理的触摸屏控制系统\截图\QQ截图2017042113514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7137" cy="2281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排污泵运行时，图形上会有绿色显示，代表排污泵正常运行，在正常运行状态下，排污泵对应的进水和出水管道会呈现闪烁状态。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排污泵在故障状态时的显示如下：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191895" cy="2156460"/>
            <wp:effectExtent l="19050" t="0" r="7955" b="0"/>
            <wp:docPr id="10" name="图片 6" descr="E:\工作\Fw_软著申请资料\园林污水处理的触摸屏控制系统\截图\QQ截图20170421135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E:\工作\Fw_软著申请资料\园林污水处理的触摸屏控制系统\截图\QQ截图2017042113531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550" cy="2162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排污泵故障时，图形上会有红色显示，代表排污泵发生故障，需要查找故障原因。在故障状态时，排污泵是不能启动的，其对应的管道也是静止状态，只有消除故障，红色显示就会消失，然后才能正常启动运行。</w:t>
      </w:r>
    </w:p>
    <w:p>
      <w:pPr>
        <w:rPr>
          <w:sz w:val="24"/>
          <w:szCs w:val="24"/>
        </w:rPr>
      </w:pP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点击主画面2按钮即可切换到第2画面，画面如下所示：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3503930"/>
            <wp:effectExtent l="19050" t="0" r="2540" b="0"/>
            <wp:docPr id="12" name="图片 8" descr="E:\工作\Fw_软著申请资料\园林污水处理的触摸屏控制系统\截图\QQ截图201704191554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E:\工作\Fw_软著申请资料\园林污水处理的触摸屏控制系统\截图\QQ截图20170419155434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4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此画面显示了管道自吸泵，紫外线和出水离心泵的运行状态，同时还显示了紫外线消毒池的液位高低。在其他任何画面中点击主画面2按钮都可以切换到此画面。右上角可以显示系统时间。上面的截图显示的为正常停止状态。此画面的每个设备的不同显示状态将在下面详细说明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管道自吸泵运行状态时的画面如下：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352675" cy="1568450"/>
            <wp:effectExtent l="19050" t="0" r="9249" b="0"/>
            <wp:docPr id="15" name="图片 11" descr="E:\工作\Fw_软著申请资料\园林污水处理的触摸屏控制系统\截图\QQ截图20170421135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 descr="E:\工作\Fw_软著申请资料\园林污水处理的触摸屏控制系统\截图\QQ截图2017042113543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031" cy="156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管道自吸泵运行时，图形上会有绿色显示，代表管道自吸泵正常运行，在正常运行状态下，管道自吸泵对应的进水和出水管道会呈现闪烁状态。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管道自吸泵故障状态时的画面如下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352675" cy="1809115"/>
            <wp:effectExtent l="19050" t="0" r="8986" b="0"/>
            <wp:docPr id="14" name="图片 10" descr="E:\工作\Fw_软著申请资料\园林污水处理的触摸屏控制系统\截图\QQ截图201704211354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E:\工作\Fw_软著申请资料\园林污水处理的触摸屏控制系统\截图\QQ截图20170421135439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9434" cy="181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管道自吸泵故障时，图形上会有红色显示，代表管道自吸泵发生故障，需要查找故障原因。在故障状态时，管道自吸泵是不能启动的，其对应的管道也是静止状态，只有消除故障，红色显示就会消失，然后才能正常启动运行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紫外线运行状态时的画面如下：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421890" cy="3249930"/>
            <wp:effectExtent l="19050" t="0" r="0" b="0"/>
            <wp:docPr id="16" name="图片 12" descr="E:\工作\Fw_软著申请资料\园林污水处理的触摸屏控制系统\截图\QQ截图201704211354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 descr="E:\工作\Fw_软著申请资料\园林污水处理的触摸屏控制系统\截图\QQ截图20170421135412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878" cy="3255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紫外线运行时，图形上会有绿色显示，代表紫外线正常运行，在正常运行状态下，上图中的红色将红绿交换闪烁，形象的表示紫外线运行。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出水离心泵运行状态时的画面如下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750310" cy="2554605"/>
            <wp:effectExtent l="19050" t="0" r="2156" b="0"/>
            <wp:docPr id="17" name="图片 13" descr="E:\工作\Fw_软著申请资料\园林污水处理的触摸屏控制系统\截图\QQ截图20170421135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 descr="E:\工作\Fw_软著申请资料\园林污水处理的触摸屏控制系统\截图\QQ截图20170421135449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2153" cy="256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水离心泵运行时，图形上会有绿色显示，代表出水离心泵正常运行，在正常运行状态下，出水离心泵对应的进水和出水管道会呈现闪烁状态，例如出水离心泵1#正常运行时，则出水离心泵1#对应的进水和出水管道将会闪烁，出水离心泵2#也是如此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出水离心泵故障状态时的画面如下：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748405" cy="2706370"/>
            <wp:effectExtent l="19050" t="0" r="4061" b="0"/>
            <wp:docPr id="18" name="图片 14" descr="E:\工作\Fw_软著申请资料\园林污水处理的触摸屏控制系统\截图\QQ截图20170421135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 descr="E:\工作\Fw_软著申请资料\园林污水处理的触摸屏控制系统\截图\QQ截图20170421135459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3380" cy="2710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水离心泵故障时，图形上会有红色显示，代表出水离心泵发生故障，需要查找故障原因。在故障状态时，出水离心泵是不能启动的，其对应的管道也是静止状态，只有消除故障，红色显示就会消失，然后才能正常启动运行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点击主画面3按钮即可切换到第3画面，画面如下所示：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3502025"/>
            <wp:effectExtent l="19050" t="0" r="2540" b="0"/>
            <wp:docPr id="3" name="图片 2" descr="E:\工作\Fw_软著申请资料\园林污水处理的触摸屏控制系统\截图\QQ截图20170419155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E:\工作\Fw_软著申请资料\园林污水处理的触摸屏控制系统\截图\QQ截图20170419155448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此画面显示了PAC计量泵，PAM计量泵，PAC搅拌机，PAM搅拌机和增氧机的运行状态。在其他任何画面中点击主画面3按钮都可以切换到此画面。右上角可以显示系统时间。上面的截图显示的为正常停止状态。此画面的每个设备的不同显示状态将在下面详细说明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PAC加药系统运行状态的画面如下：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905885" cy="3545205"/>
            <wp:effectExtent l="19050" t="0" r="0" b="0"/>
            <wp:docPr id="19" name="图片 15" descr="E:\工作\Fw_软著申请资料\园林污水处理的触摸屏控制系统\截图\QQ截图20170421135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 descr="E:\工作\Fw_软著申请资料\园林污水处理的触摸屏控制系统\截图\QQ截图2017042113552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9236" cy="3548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PAC加药系统有两台设备，一台PAC加药搅拌机，一台PAC加药计量泵。PAC加药搅拌机正常运行时，PAC加药搅拌机的图形上会有绿色显示，代表PAC加药搅拌机正常运行。PAC加药计量泵正常运行时，PAC加药计量泵的图形上会有绿色显示，代表PAC加药计量泵正常运行。在PAC加药计量泵正常运行状态下，PAC加药计量泵对应的进水和出水管道会呈现闪烁状态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PAC加药系统故障状态的画面如下：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862705" cy="3514090"/>
            <wp:effectExtent l="19050" t="0" r="4313" b="0"/>
            <wp:docPr id="20" name="图片 16" descr="E:\工作\Fw_软著申请资料\园林污水处理的触摸屏控制系统\截图\QQ截图201704211355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6" descr="E:\工作\Fw_软著申请资料\园林污水处理的触摸屏控制系统\截图\QQ截图20170421135532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6059" cy="3517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PAC加药搅拌机故障时，PAC加药搅拌机的图形上会有红色显示，代表PAC加药搅拌机发生故障，需要查找故障原因，在故障状态时，PAC加药搅拌机是不能启动的。PAC加药计量泵故障时，PAC加药计量泵的图形上会有红色显示，代表PAC加药计量泵发生故障，需要查找故障原因，在故障状态时，PAC加药计量泵是不能启动的。其对应的管道也是静止状态。只有消除故障，红色显示就会消失，然后才能正常启动运行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PAM加药系统运行状态的画面如下：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949065" cy="3123565"/>
            <wp:effectExtent l="19050" t="0" r="0" b="0"/>
            <wp:docPr id="21" name="图片 17" descr="E:\工作\Fw_软著申请资料\园林污水处理的触摸屏控制系统\截图\QQ截图20170421135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7" descr="E:\工作\Fw_软著申请资料\园林污水处理的触摸屏控制系统\截图\QQ截图20170421135550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3277" cy="31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PAM加药系统有两台设备，一台PAM加药搅拌机，一台PAM加药计量泵。PAM加药搅拌机正常运行时，PAM加药搅拌机的图形上会有绿色显示，代表PAM加药搅拌机正常运行。PAM加药计量泵正常运行时，PAM加药计量泵的图形上会有绿色显示，代表PAM加药计量泵正常运行。在PAM加药计量泵正常运行状态下，PAM加药计量泵对应的进水和出水管道会呈现闪烁状态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PAM加药系统故障状态的画面如下：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949065" cy="2883535"/>
            <wp:effectExtent l="19050" t="0" r="0" b="0"/>
            <wp:docPr id="22" name="图片 18" descr="E:\工作\Fw_软著申请资料\园林污水处理的触摸屏控制系统\截图\QQ截图201704211355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8" descr="E:\工作\Fw_软著申请资料\园林污水处理的触摸屏控制系统\截图\QQ截图20170421135559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3277" cy="28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PAM加药搅拌机故障时，PAM加药搅拌机的图形上会有红色显示，代表PAM加药搅拌机发生故障，需要查找故障原因，在故障状态时，PAM加药搅拌机是不能启动的。PAM加药计量泵故障时，PAM加药计量泵的图形上会有红色显示，代表PAM加药计量泵发生故障，需要查找故障原因，在故障状态时，PAM加药计量泵是不能启动的。其对应的管道也是静止状态。只有消除故障，红色显示就会消失，然后才能正常启动运行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增氧机运行状态时的画面如下：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949065" cy="2580005"/>
            <wp:effectExtent l="19050" t="0" r="0" b="0"/>
            <wp:docPr id="23" name="图片 19" descr="E:\工作\Fw_软著申请资料\园林污水处理的触摸屏控制系统\截图\QQ截图201704211356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9" descr="E:\工作\Fw_软著申请资料\园林污水处理的触摸屏控制系统\截图\QQ截图20170421135606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2840" cy="2582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增氧机运行时，图形上会有绿色显示，代表增氧机正常运行，在正常运行状态下，上图中的深绿色管道和线条将黄绿交换闪烁，形象的表示增氧机运行。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增氧机故障状态时的画面如下：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949065" cy="2344420"/>
            <wp:effectExtent l="19050" t="0" r="0" b="0"/>
            <wp:docPr id="24" name="图片 20" descr="E:\工作\Fw_软著申请资料\园林污水处理的触摸屏控制系统\截图\QQ截图201704211356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0" descr="E:\工作\Fw_软著申请资料\园林污水处理的触摸屏控制系统\截图\QQ截图20170421135622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2651" cy="234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增氧机故障时，图形上会有红色显示，代表增氧机发生故障，需要查找故障原因。在故障状态时，增氧机是不能启动的，其对应的管道也是静止状态，只有消除故障，红色显示就会消失，然后才能正常启动运行。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点击运行时间按钮即可切换到运行时间画面，画面如下所示：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3509645"/>
            <wp:effectExtent l="19050" t="0" r="2540" b="0"/>
            <wp:docPr id="2" name="图片 1" descr="E:\工作\Fw_软著申请资料\园林污水处理的触摸屏控制系统\截图\QQ截图20170419155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:\工作\Fw_软著申请资料\园林污水处理的触摸屏控制系统\截图\QQ截图20170419155505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0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此画面可以通过设定时间段，来对相应的设备进行启动和停止。在其他任何画面中点击运行时间按钮都可以切换到此画面。右上角可以显示系统时间。所有设备启动时间和停止时间设定都是按照内部时钟24小时一天计算。</w:t>
      </w:r>
    </w:p>
    <w:p>
      <w:pPr>
        <w:pStyle w:val="7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管道离心泵，PAC搅拌机，PAC计量泵，PAM搅拌机，PAM计量泵的控制每天分为两个时间段，每个时间段都需要设置一个开始时间和结束时间，时间以整点计算。</w:t>
      </w:r>
    </w:p>
    <w:p>
      <w:pPr>
        <w:pStyle w:val="7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罗茨风机2#为备用风机，当1#故障或者1#运行停止自动切换到2#运行，当2#在运行状态故障，且1#正常，自动切换到1#运行。1#罗茨风机需要设定启动时间，以及运行时间，启动时间以整点计算，运行时间以整小时计算，当运行时间到自动切换到2#，当时间点又到1#启动时间点，则1#启动，2#停止。</w:t>
      </w:r>
    </w:p>
    <w:p>
      <w:pPr>
        <w:pStyle w:val="7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管道自吸泵每天可设置两个启动时间，并且每个时间段都需要设置一个启动时间，启动时间以整点计算，并且需要设置运行分钟，两段运行时间的时长一样。</w:t>
      </w:r>
    </w:p>
    <w:p>
      <w:pPr>
        <w:pStyle w:val="7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增氧机的控制每天都有一个时间段，每台增氧机可以独立设置时间段，每个时间段需要设置一个开始时间和结束时间，时间以整点计算。</w:t>
      </w:r>
    </w:p>
    <w:p>
      <w:pPr>
        <w:pStyle w:val="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点击退出系统按钮即可切换到如下所示画面：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3498215"/>
            <wp:effectExtent l="19050" t="0" r="2540" b="0"/>
            <wp:docPr id="26" name="图片 5" descr="C:\Users\WC\Desktop\Fw_软著申请资料\园林污水处理的触摸屏控制系统\截图\QQ截图20170419155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" descr="C:\Users\WC\Desktop\Fw_软著申请资料\园林污水处理的触摸屏控制系统\截图\QQ截图20170419155525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8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此时触摸屏停止运行。</w:t>
      </w:r>
    </w:p>
    <w:p>
      <w:pPr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湖北格泰科技股份有限公司 电话（微信）：13657272102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01CB4"/>
    <w:multiLevelType w:val="multilevel"/>
    <w:tmpl w:val="01E01CB4"/>
    <w:lvl w:ilvl="0" w:tentative="0">
      <w:start w:val="22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142D1A"/>
    <w:multiLevelType w:val="multilevel"/>
    <w:tmpl w:val="04142D1A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3B2B82"/>
    <w:multiLevelType w:val="multilevel"/>
    <w:tmpl w:val="6E3B2B82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390569"/>
    <w:multiLevelType w:val="multilevel"/>
    <w:tmpl w:val="7B390569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1ODMyYTA0Yjk3NGQ4OTliZWNjZTZjZjAzZGJjZmYifQ=="/>
  </w:docVars>
  <w:rsids>
    <w:rsidRoot w:val="00E274BA"/>
    <w:rsid w:val="00002A5A"/>
    <w:rsid w:val="00076BA2"/>
    <w:rsid w:val="000C1F4D"/>
    <w:rsid w:val="00106A89"/>
    <w:rsid w:val="0015483B"/>
    <w:rsid w:val="00162BC9"/>
    <w:rsid w:val="001D00C8"/>
    <w:rsid w:val="001D5190"/>
    <w:rsid w:val="001F5BAD"/>
    <w:rsid w:val="002479F8"/>
    <w:rsid w:val="002D2964"/>
    <w:rsid w:val="002F3395"/>
    <w:rsid w:val="00327403"/>
    <w:rsid w:val="00390098"/>
    <w:rsid w:val="003E7B7A"/>
    <w:rsid w:val="00427971"/>
    <w:rsid w:val="00442DD4"/>
    <w:rsid w:val="00495808"/>
    <w:rsid w:val="00596647"/>
    <w:rsid w:val="00597DFC"/>
    <w:rsid w:val="005A4249"/>
    <w:rsid w:val="005C0377"/>
    <w:rsid w:val="005C6A68"/>
    <w:rsid w:val="005E0FEE"/>
    <w:rsid w:val="00607261"/>
    <w:rsid w:val="006126B6"/>
    <w:rsid w:val="006324FA"/>
    <w:rsid w:val="006B3363"/>
    <w:rsid w:val="007323E0"/>
    <w:rsid w:val="0074677B"/>
    <w:rsid w:val="00767408"/>
    <w:rsid w:val="0077077E"/>
    <w:rsid w:val="00794F63"/>
    <w:rsid w:val="0081790A"/>
    <w:rsid w:val="008A5A41"/>
    <w:rsid w:val="008A62E0"/>
    <w:rsid w:val="008C66AF"/>
    <w:rsid w:val="008F52B8"/>
    <w:rsid w:val="009134FE"/>
    <w:rsid w:val="00941F47"/>
    <w:rsid w:val="009D0F98"/>
    <w:rsid w:val="00A51720"/>
    <w:rsid w:val="00AA3DFE"/>
    <w:rsid w:val="00AB6B3C"/>
    <w:rsid w:val="00B65531"/>
    <w:rsid w:val="00B8057F"/>
    <w:rsid w:val="00BB60DC"/>
    <w:rsid w:val="00BC7BD0"/>
    <w:rsid w:val="00BE7844"/>
    <w:rsid w:val="00C00351"/>
    <w:rsid w:val="00C511F4"/>
    <w:rsid w:val="00C76ABE"/>
    <w:rsid w:val="00C80131"/>
    <w:rsid w:val="00C81A19"/>
    <w:rsid w:val="00CD1BF7"/>
    <w:rsid w:val="00CD7E98"/>
    <w:rsid w:val="00CE59DA"/>
    <w:rsid w:val="00D007BD"/>
    <w:rsid w:val="00D946B3"/>
    <w:rsid w:val="00DA21B8"/>
    <w:rsid w:val="00DA4EDC"/>
    <w:rsid w:val="00DA6DF7"/>
    <w:rsid w:val="00DB359F"/>
    <w:rsid w:val="00DB3FDC"/>
    <w:rsid w:val="00DC7EDE"/>
    <w:rsid w:val="00E12FEA"/>
    <w:rsid w:val="00E274BA"/>
    <w:rsid w:val="00E318FC"/>
    <w:rsid w:val="00EA5DCD"/>
    <w:rsid w:val="00F068E2"/>
    <w:rsid w:val="00F3635D"/>
    <w:rsid w:val="00F51BDF"/>
    <w:rsid w:val="00F53B7F"/>
    <w:rsid w:val="00F72DC9"/>
    <w:rsid w:val="1B2B54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2955</Words>
  <Characters>3077</Characters>
  <Lines>22</Lines>
  <Paragraphs>6</Paragraphs>
  <TotalTime>275</TotalTime>
  <ScaleCrop>false</ScaleCrop>
  <LinksUpToDate>false</LinksUpToDate>
  <CharactersWithSpaces>3077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2017-01-06T03:31:00Z</dcterms:created>
  <dc:creator>wc</dc:creator>
  <cp:lastModifiedBy>舒呆子-电控</cp:lastModifiedBy>
  <dcterms:modified xsi:type="dcterms:W3CDTF">2023-04-10T02:35:20Z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A061F32D035F46CBAE9981968ADC2BDF_12</vt:lpwstr>
  </property>
</Properties>
</file>